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0967B" w14:textId="77777777" w:rsidR="00884EAB" w:rsidRPr="00542D3E" w:rsidRDefault="005710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Политика конфиденциальности</w:t>
      </w:r>
    </w:p>
    <w:p w14:paraId="4DE9ABEC" w14:textId="77777777" w:rsidR="00884EAB" w:rsidRPr="00542D3E" w:rsidRDefault="005710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интернет-сайта</w:t>
      </w:r>
      <w:r w:rsid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>https://bereg-nadejdy.ru/</w:t>
      </w:r>
    </w:p>
    <w:p w14:paraId="18756244" w14:textId="77777777" w:rsidR="00884EAB" w:rsidRPr="00542D3E" w:rsidRDefault="005710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г. </w:t>
      </w:r>
      <w:r w:rsidR="00542D3E">
        <w:rPr>
          <w:rFonts w:hAnsi="Times New Roman" w:cs="Times New Roman"/>
          <w:color w:val="000000"/>
          <w:sz w:val="24"/>
          <w:szCs w:val="24"/>
          <w:lang w:val="ru-RU"/>
        </w:rPr>
        <w:t>Калининград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2D3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542D3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542D3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542D3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542D3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542D3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542D3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542D3E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="00542D3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AB0532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 мая 2025 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p w14:paraId="6A4782E6" w14:textId="77777777" w:rsidR="00884EAB" w:rsidRPr="00542D3E" w:rsidRDefault="00571086" w:rsidP="00542D3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Настоящая Политика конфиденциальности персональных данных (далее -</w:t>
      </w:r>
      <w:r w:rsid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Политика конфиденциальности) действует в отношении всей информации,</w:t>
      </w:r>
      <w:r w:rsid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размещенной на сайте в сети Интернет по адресу:</w:t>
      </w:r>
      <w:r w:rsid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2D3E" w:rsidRPr="00542D3E">
        <w:rPr>
          <w:rFonts w:hAnsi="Times New Roman" w:cs="Times New Roman"/>
          <w:color w:val="000000"/>
          <w:sz w:val="24"/>
          <w:szCs w:val="24"/>
        </w:rPr>
        <w:t>https</w:t>
      </w:r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r w:rsidR="00542D3E" w:rsidRPr="00542D3E">
        <w:rPr>
          <w:rFonts w:hAnsi="Times New Roman" w:cs="Times New Roman"/>
          <w:color w:val="000000"/>
          <w:sz w:val="24"/>
          <w:szCs w:val="24"/>
        </w:rPr>
        <w:t>bereg</w:t>
      </w:r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42D3E" w:rsidRPr="00542D3E">
        <w:rPr>
          <w:rFonts w:hAnsi="Times New Roman" w:cs="Times New Roman"/>
          <w:color w:val="000000"/>
          <w:sz w:val="24"/>
          <w:szCs w:val="24"/>
        </w:rPr>
        <w:t>nadejdy</w:t>
      </w:r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42D3E" w:rsidRPr="00542D3E">
        <w:rPr>
          <w:rFonts w:hAnsi="Times New Roman" w:cs="Times New Roman"/>
          <w:color w:val="000000"/>
          <w:sz w:val="24"/>
          <w:szCs w:val="24"/>
        </w:rPr>
        <w:t>ru</w:t>
      </w:r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- Сайт), которую</w:t>
      </w:r>
      <w:r w:rsid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посетители </w:t>
      </w:r>
      <w:r w:rsid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 и иные лица 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могут получить о</w:t>
      </w:r>
      <w:r w:rsid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Пользователе во время использования Сайта, его сервисов, программ и</w:t>
      </w:r>
      <w:r w:rsid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продуктов.</w:t>
      </w:r>
    </w:p>
    <w:p w14:paraId="5475943C" w14:textId="77777777" w:rsidR="00884EAB" w:rsidRPr="00542D3E" w:rsidRDefault="00571086" w:rsidP="00542D3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Использование сервисов Сайта 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сервисов.</w:t>
      </w:r>
    </w:p>
    <w:p w14:paraId="3DC4A41A" w14:textId="77777777" w:rsidR="00884EAB" w:rsidRPr="00542D3E" w:rsidRDefault="005710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1. ОБЩИЕ ПОЛОЖЕНИЯ</w:t>
      </w:r>
    </w:p>
    <w:p w14:paraId="3BD85F46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1.1. В рамках настоящей Политики под персональной информацией Пользователя понимаются:</w:t>
      </w:r>
    </w:p>
    <w:p w14:paraId="76CBD47F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1.1.1. Персональная информация, которую Пользователь предоставляет о себе самостоятельно при регистрации (создании учетной записи) или в процессе использования Сервисов, включая персональные данные Пользователя. Обязательная для предоставления Сервисов информация помечена специальным образом. Иная информация предоставляется Пользователем на его усмотрение.</w:t>
      </w:r>
    </w:p>
    <w:p w14:paraId="04A404B3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1.1.2. Данные, которые автоматически передаются сервисам Сайта в процессе их использования с помощью установленного на устройстве Пользователя программного обеспечения, в том числе </w:t>
      </w:r>
      <w:r>
        <w:rPr>
          <w:rFonts w:hAnsi="Times New Roman" w:cs="Times New Roman"/>
          <w:color w:val="000000"/>
          <w:sz w:val="24"/>
          <w:szCs w:val="24"/>
        </w:rPr>
        <w:t>IP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-адрес, данные файлов </w:t>
      </w:r>
      <w:r>
        <w:rPr>
          <w:rFonts w:hAnsi="Times New Roman" w:cs="Times New Roman"/>
          <w:color w:val="000000"/>
          <w:sz w:val="24"/>
          <w:szCs w:val="24"/>
        </w:rPr>
        <w:t>cookie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, информация о браузере Пользователя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Пользователем, дата и время доступа к сервисам, адреса запрашиваемых страниц и иная подобная информация.</w:t>
      </w:r>
    </w:p>
    <w:p w14:paraId="2355048C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1.1.3. Иная информация о Пользователе, обработка которой предусмотрена Соглашением об использовании Сайта.</w:t>
      </w:r>
    </w:p>
    <w:p w14:paraId="0F9C2735" w14:textId="77777777" w:rsidR="00884EAB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1.1.4. Настоящая Политика конфиденциальности применяется только к Сайту </w:t>
      </w:r>
      <w:r w:rsidR="00542D3E" w:rsidRPr="00542D3E">
        <w:rPr>
          <w:rFonts w:hAnsi="Times New Roman" w:cs="Times New Roman"/>
          <w:color w:val="000000"/>
          <w:sz w:val="24"/>
          <w:szCs w:val="24"/>
        </w:rPr>
        <w:t>https</w:t>
      </w:r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r w:rsidR="00542D3E" w:rsidRPr="00542D3E">
        <w:rPr>
          <w:rFonts w:hAnsi="Times New Roman" w:cs="Times New Roman"/>
          <w:color w:val="000000"/>
          <w:sz w:val="24"/>
          <w:szCs w:val="24"/>
        </w:rPr>
        <w:t>bereg</w:t>
      </w:r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42D3E" w:rsidRPr="00542D3E">
        <w:rPr>
          <w:rFonts w:hAnsi="Times New Roman" w:cs="Times New Roman"/>
          <w:color w:val="000000"/>
          <w:sz w:val="24"/>
          <w:szCs w:val="24"/>
        </w:rPr>
        <w:t>nadejdy</w:t>
      </w:r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42D3E" w:rsidRPr="00542D3E">
        <w:rPr>
          <w:rFonts w:hAnsi="Times New Roman" w:cs="Times New Roman"/>
          <w:color w:val="000000"/>
          <w:sz w:val="24"/>
          <w:szCs w:val="24"/>
        </w:rPr>
        <w:t>ru</w:t>
      </w:r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. Сайт </w:t>
      </w:r>
      <w:r w:rsidR="00542D3E" w:rsidRPr="00542D3E">
        <w:rPr>
          <w:rFonts w:hAnsi="Times New Roman" w:cs="Times New Roman"/>
          <w:color w:val="000000"/>
          <w:sz w:val="24"/>
          <w:szCs w:val="24"/>
        </w:rPr>
        <w:t>https</w:t>
      </w:r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r w:rsidR="00542D3E" w:rsidRPr="00542D3E">
        <w:rPr>
          <w:rFonts w:hAnsi="Times New Roman" w:cs="Times New Roman"/>
          <w:color w:val="000000"/>
          <w:sz w:val="24"/>
          <w:szCs w:val="24"/>
        </w:rPr>
        <w:t>bereg</w:t>
      </w:r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42D3E" w:rsidRPr="00542D3E">
        <w:rPr>
          <w:rFonts w:hAnsi="Times New Roman" w:cs="Times New Roman"/>
          <w:color w:val="000000"/>
          <w:sz w:val="24"/>
          <w:szCs w:val="24"/>
        </w:rPr>
        <w:t>nadejdy</w:t>
      </w:r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42D3E" w:rsidRPr="00542D3E">
        <w:rPr>
          <w:rFonts w:hAnsi="Times New Roman" w:cs="Times New Roman"/>
          <w:color w:val="000000"/>
          <w:sz w:val="24"/>
          <w:szCs w:val="24"/>
        </w:rPr>
        <w:t>ru</w:t>
      </w:r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 не контролирует и не несет ответственности за сайты третьих лиц, на которые Пользователь может перейти по ссылкам, доступным на Сайте </w:t>
      </w:r>
      <w:hyperlink r:id="rId5" w:history="1">
        <w:r w:rsidR="004679E9" w:rsidRPr="007E6E92">
          <w:rPr>
            <w:rStyle w:val="a3"/>
            <w:rFonts w:hAnsi="Times New Roman" w:cs="Times New Roman"/>
            <w:sz w:val="24"/>
            <w:szCs w:val="24"/>
          </w:rPr>
          <w:t>https</w:t>
        </w:r>
        <w:r w:rsidR="004679E9" w:rsidRPr="007E6E92">
          <w:rPr>
            <w:rStyle w:val="a3"/>
            <w:rFonts w:hAnsi="Times New Roman" w:cs="Times New Roman"/>
            <w:sz w:val="24"/>
            <w:szCs w:val="24"/>
            <w:lang w:val="ru-RU"/>
          </w:rPr>
          <w:t>://</w:t>
        </w:r>
        <w:r w:rsidR="004679E9" w:rsidRPr="007E6E92">
          <w:rPr>
            <w:rStyle w:val="a3"/>
            <w:rFonts w:hAnsi="Times New Roman" w:cs="Times New Roman"/>
            <w:sz w:val="24"/>
            <w:szCs w:val="24"/>
          </w:rPr>
          <w:t>bereg</w:t>
        </w:r>
        <w:r w:rsidR="004679E9" w:rsidRPr="007E6E92">
          <w:rPr>
            <w:rStyle w:val="a3"/>
            <w:rFonts w:hAnsi="Times New Roman" w:cs="Times New Roman"/>
            <w:sz w:val="24"/>
            <w:szCs w:val="24"/>
            <w:lang w:val="ru-RU"/>
          </w:rPr>
          <w:t>-</w:t>
        </w:r>
        <w:r w:rsidR="004679E9" w:rsidRPr="007E6E92">
          <w:rPr>
            <w:rStyle w:val="a3"/>
            <w:rFonts w:hAnsi="Times New Roman" w:cs="Times New Roman"/>
            <w:sz w:val="24"/>
            <w:szCs w:val="24"/>
          </w:rPr>
          <w:t>nadejdy</w:t>
        </w:r>
        <w:r w:rsidR="004679E9" w:rsidRPr="007E6E92">
          <w:rPr>
            <w:rStyle w:val="a3"/>
            <w:rFonts w:hAnsi="Times New Roman" w:cs="Times New Roman"/>
            <w:sz w:val="24"/>
            <w:szCs w:val="24"/>
            <w:lang w:val="ru-RU"/>
          </w:rPr>
          <w:t>.</w:t>
        </w:r>
        <w:r w:rsidR="004679E9" w:rsidRPr="007E6E92">
          <w:rPr>
            <w:rStyle w:val="a3"/>
            <w:rFonts w:hAnsi="Times New Roman" w:cs="Times New Roman"/>
            <w:sz w:val="24"/>
            <w:szCs w:val="24"/>
          </w:rPr>
          <w:t>ru</w:t>
        </w:r>
        <w:r w:rsidR="004679E9" w:rsidRPr="007E6E92">
          <w:rPr>
            <w:rStyle w:val="a3"/>
            <w:rFonts w:hAnsi="Times New Roman" w:cs="Times New Roman"/>
            <w:sz w:val="24"/>
            <w:szCs w:val="24"/>
            <w:lang w:val="ru-RU"/>
          </w:rPr>
          <w:t>/</w:t>
        </w:r>
      </w:hyperlink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498E681" w14:textId="77777777" w:rsidR="004679E9" w:rsidRPr="004679E9" w:rsidRDefault="004679E9" w:rsidP="004679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79E9">
        <w:rPr>
          <w:rFonts w:hAnsi="Times New Roman" w:cs="Times New Roman"/>
          <w:color w:val="000000"/>
          <w:sz w:val="24"/>
          <w:szCs w:val="24"/>
          <w:lang w:val="ru-RU"/>
        </w:rPr>
        <w:t>1.2. Персональная информация подопечных фонда:</w:t>
      </w:r>
    </w:p>
    <w:p w14:paraId="28CFE34B" w14:textId="77777777" w:rsidR="004679E9" w:rsidRPr="004679E9" w:rsidRDefault="004679E9" w:rsidP="004679E9">
      <w:pPr>
        <w:shd w:val="clear" w:color="auto" w:fill="FFFFFF"/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A4F749C" w14:textId="77777777" w:rsidR="004679E9" w:rsidRPr="004679E9" w:rsidRDefault="004679E9" w:rsidP="004679E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79E9">
        <w:rPr>
          <w:rFonts w:hAnsi="Times New Roman" w:cs="Times New Roman"/>
          <w:color w:val="000000"/>
          <w:sz w:val="24"/>
          <w:szCs w:val="24"/>
          <w:lang w:val="ru-RU"/>
        </w:rPr>
        <w:t xml:space="preserve">1.2.1. Информация о </w:t>
      </w:r>
      <w:r w:rsidR="00AC4720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4679E9">
        <w:rPr>
          <w:rFonts w:hAnsi="Times New Roman" w:cs="Times New Roman"/>
          <w:color w:val="000000"/>
          <w:sz w:val="24"/>
          <w:szCs w:val="24"/>
          <w:lang w:val="ru-RU"/>
        </w:rPr>
        <w:t>, нуждающихся в помощи, включает в себя имя, возраст, диагноз, фотографии, истории болезни и иные сведения, необходимые для организации сбора пожертвований. Данная информация размещается на Сайте с согласия законных представителей </w:t>
      </w:r>
      <w:r w:rsidR="00AC4720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4679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5395FA2" w14:textId="77777777" w:rsidR="004679E9" w:rsidRPr="004679E9" w:rsidRDefault="004679E9" w:rsidP="004679E9">
      <w:pPr>
        <w:shd w:val="clear" w:color="auto" w:fill="FFFFFF"/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516B752" w14:textId="77777777" w:rsidR="004679E9" w:rsidRPr="00542D3E" w:rsidRDefault="004679E9" w:rsidP="004679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79E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1.2.2. Фонд гарантирует, что персональная информация </w:t>
      </w:r>
      <w:r w:rsidR="00AC4720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="00AC4720" w:rsidRPr="00467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679E9">
        <w:rPr>
          <w:rFonts w:hAnsi="Times New Roman" w:cs="Times New Roman"/>
          <w:color w:val="000000"/>
          <w:sz w:val="24"/>
          <w:szCs w:val="24"/>
          <w:lang w:val="ru-RU"/>
        </w:rPr>
        <w:t>используется исключительно в целях сбора пожертвований и оказания благотворительной помощи.</w:t>
      </w:r>
    </w:p>
    <w:p w14:paraId="3383AD17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2. ЦЕЛИ ОБРАБОТКИ ПЕРСОНАЛЬНОЙ ИНФОРМАЦИИ ПОЛЬЗОВАТЕЛЕЙ</w:t>
      </w:r>
    </w:p>
    <w:p w14:paraId="5D941F33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2.1. Сайт собирает и хранит только ту персональную информацию, которая необходима для предоставления сервисов или исполнения соглашений и договоров с Пользователем, </w:t>
      </w:r>
      <w:r w:rsidR="00AC4720" w:rsidRPr="00AC4720">
        <w:rPr>
          <w:rFonts w:hAnsi="Times New Roman" w:cs="Times New Roman"/>
          <w:color w:val="000000"/>
          <w:sz w:val="24"/>
          <w:szCs w:val="24"/>
          <w:lang w:val="ru-RU"/>
        </w:rPr>
        <w:t>а также для организации сбора пожертвований для подопечных фонда, 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за исключением случаев, когда законодательством предусмотрено обязательное хранение персональной информации в течение определенного законом срока.</w:t>
      </w:r>
    </w:p>
    <w:p w14:paraId="167DCB2F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2.2. Персональную информацию Пользователя Сайт обрабатывает в следующих целях:</w:t>
      </w:r>
    </w:p>
    <w:p w14:paraId="72E893E0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2.2.1. Идентификации Пользователя, зарегистрированного на Сайте, для </w:t>
      </w:r>
      <w:r w:rsidR="00542D3E">
        <w:rPr>
          <w:rFonts w:hAnsi="Times New Roman" w:cs="Times New Roman"/>
          <w:color w:val="000000"/>
          <w:sz w:val="24"/>
          <w:szCs w:val="24"/>
          <w:lang w:val="ru-RU"/>
        </w:rPr>
        <w:t>отражения информации о поступивших пожертвованиях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F7DF55B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2.2.2. Предоставления Пользователю доступа к персонализированным ресурсам Сайта.</w:t>
      </w:r>
    </w:p>
    <w:p w14:paraId="7E3A7CFF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2.2.3. Установления с Пользователем обратной связи, включая направление уведомлений, запросов, касающихся использования Сайта, оказания услуг, обработку запросов и заявок от Пользователя.</w:t>
      </w:r>
    </w:p>
    <w:p w14:paraId="24DA33C8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2.2.4. Определения места нахождения Пользователя для обеспечения безопасности, предотвращения мошенничества.</w:t>
      </w:r>
    </w:p>
    <w:p w14:paraId="62013DEB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2.2.5. Подтверждения достоверности и полноты персональных данных, предоставленных Пользователем.</w:t>
      </w:r>
    </w:p>
    <w:p w14:paraId="64B15E66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2.2.6. Создания учетной записи</w:t>
      </w:r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 если Пользователь дал согласие на создание учетной записи.</w:t>
      </w:r>
    </w:p>
    <w:p w14:paraId="037F5CD4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2.2.7. Уведомления Пользователя Сайта о</w:t>
      </w:r>
      <w:r w:rsidR="00542D3E">
        <w:rPr>
          <w:rFonts w:hAnsi="Times New Roman" w:cs="Times New Roman"/>
          <w:color w:val="000000"/>
          <w:sz w:val="24"/>
          <w:szCs w:val="24"/>
          <w:lang w:val="ru-RU"/>
        </w:rPr>
        <w:t>б актуальных сборах</w:t>
      </w:r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 остатках для сборов</w:t>
      </w:r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 новостях</w:t>
      </w:r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 акциях и мероприятиях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818E876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2.2.8. Предоставления Пользователю эффективной клиентской и технической поддержки при возникновении проблем, связанных с использованием Сайта.</w:t>
      </w:r>
    </w:p>
    <w:p w14:paraId="7E9AE096" w14:textId="77777777" w:rsidR="00884EAB" w:rsidRDefault="00571086" w:rsidP="00AC472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2.2.9. Осуществления рекламной деятельности с согласия Пользователя.</w:t>
      </w:r>
    </w:p>
    <w:p w14:paraId="16A6E603" w14:textId="77777777" w:rsidR="00AC4720" w:rsidRPr="00AC4720" w:rsidRDefault="00AC4720" w:rsidP="00AC47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20">
        <w:rPr>
          <w:rFonts w:hAnsi="Times New Roman" w:cs="Times New Roman"/>
          <w:color w:val="000000"/>
          <w:sz w:val="24"/>
          <w:szCs w:val="24"/>
          <w:lang w:val="ru-RU"/>
        </w:rPr>
        <w:t>2.3. Персональная информация подопечных фонда обрабатывается в следующих целях:</w:t>
      </w:r>
    </w:p>
    <w:p w14:paraId="1BD2BCF6" w14:textId="77777777" w:rsidR="00AC4720" w:rsidRPr="00AC4720" w:rsidRDefault="00AC4720" w:rsidP="00AC4720">
      <w:pPr>
        <w:shd w:val="clear" w:color="auto" w:fill="FFFFFF"/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EA7E1DC" w14:textId="77777777" w:rsidR="00AC4720" w:rsidRPr="00AC4720" w:rsidRDefault="00AC4720" w:rsidP="00AC47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20">
        <w:rPr>
          <w:rFonts w:hAnsi="Times New Roman" w:cs="Times New Roman"/>
          <w:color w:val="000000"/>
          <w:sz w:val="24"/>
          <w:szCs w:val="24"/>
          <w:lang w:val="ru-RU"/>
        </w:rPr>
        <w:t xml:space="preserve">2.3.1. Организация и проведение сбора пожертвований на лечение, реабилитацию и другие нужды </w:t>
      </w:r>
      <w:r w:rsidR="00571086">
        <w:rPr>
          <w:rFonts w:hAnsi="Times New Roman" w:cs="Times New Roman"/>
          <w:color w:val="000000"/>
          <w:sz w:val="24"/>
          <w:szCs w:val="24"/>
          <w:lang w:val="ru-RU"/>
        </w:rPr>
        <w:t>подопечных</w:t>
      </w:r>
      <w:r w:rsidRPr="00AC47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990B37B" w14:textId="77777777" w:rsidR="00AC4720" w:rsidRPr="00AC4720" w:rsidRDefault="00AC4720" w:rsidP="00AC4720">
      <w:pPr>
        <w:shd w:val="clear" w:color="auto" w:fill="FFFFFF"/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F422138" w14:textId="77777777" w:rsidR="00AC4720" w:rsidRPr="00AC4720" w:rsidRDefault="00AC4720" w:rsidP="00AC472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20">
        <w:rPr>
          <w:rFonts w:hAnsi="Times New Roman" w:cs="Times New Roman"/>
          <w:color w:val="000000"/>
          <w:sz w:val="24"/>
          <w:szCs w:val="24"/>
          <w:lang w:val="ru-RU"/>
        </w:rPr>
        <w:t>2.3.2. Публикация отчетов об использовании собранных средств и оказанной помощи.</w:t>
      </w:r>
    </w:p>
    <w:p w14:paraId="77012946" w14:textId="77777777" w:rsidR="00AC4720" w:rsidRPr="00542D3E" w:rsidRDefault="00AC4720" w:rsidP="00AC472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C4720">
        <w:rPr>
          <w:rFonts w:hAnsi="Times New Roman" w:cs="Times New Roman"/>
          <w:color w:val="000000"/>
          <w:sz w:val="24"/>
          <w:szCs w:val="24"/>
          <w:lang w:val="ru-RU"/>
        </w:rPr>
        <w:t>2.3.3. Информирование благотворителей о состоянии здоровья и успехах подопечных фонда.</w:t>
      </w:r>
    </w:p>
    <w:p w14:paraId="02994AA9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 УСЛОВИЯ ОБРАБОТКИ ПЕРСОНАЛЬНОЙ ИНФОРМАЦИИ ПОЛЬЗОВАТЕЛЕЙ</w:t>
      </w:r>
    </w:p>
    <w:p w14:paraId="4DD1DBFB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И ЕЕ ПЕРЕДАЧИ ТРЕТЬИМ ЛИЦАМ</w:t>
      </w:r>
    </w:p>
    <w:p w14:paraId="06F11AEF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3.1. Сайт хранит персональную информацию Пользователей</w:t>
      </w:r>
      <w:r w:rsidRPr="0057108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подопечных Фонда и их законных представителей 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внутренними регламентами конкретных сервисов.</w:t>
      </w:r>
    </w:p>
    <w:p w14:paraId="6AA2F8C5" w14:textId="77777777" w:rsidR="00884EAB" w:rsidRPr="00571086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3.2. В отношении персональной информации Пользователя</w:t>
      </w:r>
      <w:r w:rsidRPr="005710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подопечных Фонда и их законных представителей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 При использовании отдельных сервисов Пользователь соглашается с тем, что определенная часть его персональной информации становится общедоступной.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71086">
        <w:rPr>
          <w:rFonts w:hAnsi="Times New Roman" w:cs="Times New Roman"/>
          <w:color w:val="000000"/>
          <w:sz w:val="24"/>
          <w:szCs w:val="24"/>
          <w:lang w:val="ru-RU"/>
        </w:rPr>
        <w:t>Информация о подопечных фонда размещается на сайте с согласия их законных представителей.</w:t>
      </w:r>
    </w:p>
    <w:p w14:paraId="092E9561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3.3. Сайт вправе передать персональную информацию Пользователя</w:t>
      </w:r>
      <w:r w:rsidRPr="0057108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подопечных Фонда и их законных представителей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 третьим лицам в следующих случаях:</w:t>
      </w:r>
    </w:p>
    <w:p w14:paraId="5B256EB9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3.3.1. Пользователь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 подопечный Фонда и</w:t>
      </w:r>
      <w:r w:rsidRPr="0057108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 его законных представитель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 выразил согласие на такие действия.</w:t>
      </w:r>
    </w:p>
    <w:p w14:paraId="461589CC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3.3.2. Передача необходима для использования Пользователем определенного сервиса либо для исполнения определенного соглашения или договора с Пользователем.</w:t>
      </w:r>
    </w:p>
    <w:p w14:paraId="435421BD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3.3.4. Передача предусмотрена российским или иным применимым законодательством в рамках установленной законодательством процедуры.</w:t>
      </w:r>
    </w:p>
    <w:p w14:paraId="0D9F2635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3.3.5. В случае продажи Сайта к приобретателю переходят все обязательства по соблюдению условий настоящей Политики применительно к полученной им персональной информации.</w:t>
      </w:r>
    </w:p>
    <w:p w14:paraId="2D896ADD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3.4. Обработка персональных данных Пользователя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 подопечных Фонда и их законных представителей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без ограничения срока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 Обработка персональных данных Пользователей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подопечных Фонда и их законных представителей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в соответствии с Федеральным законом от 27.07.2006 </w:t>
      </w:r>
      <w:r>
        <w:rPr>
          <w:rFonts w:hAnsi="Times New Roman" w:cs="Times New Roman"/>
          <w:color w:val="000000"/>
          <w:sz w:val="24"/>
          <w:szCs w:val="24"/>
        </w:rPr>
        <w:t>N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 152-ФЗ "О персональных данных</w:t>
      </w:r>
      <w:r w:rsidR="00542D3E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BD56F30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3.5. При утрате или разглашении персональных данных Администрация Сайта информирует Пользователя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 законных представителей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подопечных Фонда 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об утрате или разглашении персональных данных.</w:t>
      </w:r>
    </w:p>
    <w:p w14:paraId="1617422E" w14:textId="77777777" w:rsidR="004679E9" w:rsidRPr="004679E9" w:rsidRDefault="004679E9" w:rsidP="004679E9">
      <w:pPr>
        <w:shd w:val="clear" w:color="auto" w:fill="FFFFFF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79E9">
        <w:rPr>
          <w:rFonts w:hAnsi="Times New Roman" w:cs="Times New Roman"/>
          <w:color w:val="000000"/>
          <w:sz w:val="24"/>
          <w:szCs w:val="24"/>
          <w:lang w:val="ru-RU"/>
        </w:rPr>
        <w:t xml:space="preserve">3.6. Администрация Сайта принимает необходимые организационные и технические меры для защиты персональной информации Пользователя </w:t>
      </w:r>
      <w:r w:rsidR="00571086">
        <w:rPr>
          <w:rFonts w:hAnsi="Times New Roman" w:cs="Times New Roman"/>
          <w:color w:val="000000"/>
          <w:sz w:val="24"/>
          <w:szCs w:val="24"/>
          <w:lang w:val="ru-RU"/>
        </w:rPr>
        <w:t>и законных представителей</w:t>
      </w:r>
      <w:r w:rsidR="00571086" w:rsidRPr="004679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1086">
        <w:rPr>
          <w:rFonts w:hAnsi="Times New Roman" w:cs="Times New Roman"/>
          <w:color w:val="000000"/>
          <w:sz w:val="24"/>
          <w:szCs w:val="24"/>
          <w:lang w:val="ru-RU"/>
        </w:rPr>
        <w:t xml:space="preserve">подопечных Фонда </w:t>
      </w:r>
      <w:r w:rsidRPr="004679E9">
        <w:rPr>
          <w:rFonts w:hAnsi="Times New Roman" w:cs="Times New Roman"/>
          <w:color w:val="000000"/>
          <w:sz w:val="24"/>
          <w:szCs w:val="24"/>
          <w:lang w:val="ru-RU"/>
        </w:rPr>
        <w:t>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лиц, включая шифрование данных, контроль доступа и системы обнаружения вторжений.</w:t>
      </w:r>
    </w:p>
    <w:p w14:paraId="1552ABF7" w14:textId="77777777" w:rsidR="00884EAB" w:rsidRDefault="00571086" w:rsidP="004679E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3.7. Администрация Сайта 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подопечных Фонда и</w:t>
      </w:r>
      <w:r w:rsidRPr="0057108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или их законных представителей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F9BE0A0" w14:textId="77777777" w:rsidR="004679E9" w:rsidRPr="00542D3E" w:rsidRDefault="004679E9" w:rsidP="004679E9">
      <w:pPr>
        <w:shd w:val="clear" w:color="auto" w:fill="FFFFFF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679E9">
        <w:rPr>
          <w:rFonts w:hAnsi="Times New Roman" w:cs="Times New Roman"/>
          <w:color w:val="000000"/>
          <w:sz w:val="24"/>
          <w:szCs w:val="24"/>
          <w:lang w:val="ru-RU"/>
        </w:rPr>
        <w:t>3.8. 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679E9">
        <w:rPr>
          <w:rFonts w:hAnsi="Times New Roman" w:cs="Times New Roman"/>
          <w:color w:val="000000"/>
          <w:sz w:val="24"/>
          <w:szCs w:val="24"/>
          <w:lang w:val="ru-RU"/>
        </w:rPr>
        <w:t>ерсональные данные хранятся до момента отзыва согласия Пользователем или до достижения целей обработки, если иное не предусмотрено законодательством.</w:t>
      </w:r>
    </w:p>
    <w:p w14:paraId="3A050EF3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4. ОБЯЗАТЕЛЬСТВА СТОРОН</w:t>
      </w:r>
    </w:p>
    <w:p w14:paraId="6F1B5C49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4.1. Пользователь обязан:</w:t>
      </w:r>
    </w:p>
    <w:p w14:paraId="07B05ED3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4.1.1. Предоставить информацию о персональных данных, необходимую для пользования Сайтом.</w:t>
      </w:r>
    </w:p>
    <w:p w14:paraId="14327356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4.1.2. Обновлять, дополнять предоставленную информацию о персональных данных в случае изменения данной информации.</w:t>
      </w:r>
    </w:p>
    <w:p w14:paraId="6E7F63EF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4.2. Администрация Сайта обязана:</w:t>
      </w:r>
    </w:p>
    <w:p w14:paraId="2829C2C9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4.2.1. Использовать полученную информацию исключительно для целей, указанных в настоящей Политике конфиденциальности.</w:t>
      </w:r>
    </w:p>
    <w:p w14:paraId="65224F57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4.2.2.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 либо разглашение иными возможными способами переданных персональных данных Пользователя, за исключением предусмотренных настоящей Политикой конфиденциальности.</w:t>
      </w:r>
    </w:p>
    <w:p w14:paraId="704AB0E4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4.2.3. Принимать меры предосторожности для защиты конфиденциальности персональных данных Пользователя согласно порядку, обычно используемому для защиты такого рода информации в существующем деловом обороте.</w:t>
      </w:r>
    </w:p>
    <w:p w14:paraId="7C71176E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4.2.4. 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действий.</w:t>
      </w:r>
    </w:p>
    <w:p w14:paraId="199CD9DD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5. ОТВЕТСТВЕННОСТЬ СТОРОН</w:t>
      </w:r>
    </w:p>
    <w:p w14:paraId="315EB35A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5.1. Администрация Сайта, не исполнившая свои обязательства, несет ответственность за убытки, понесенные Пользователем в связи с неправомерным использованием персональных данных, в соответствии с законодательством Российской Федерации.</w:t>
      </w:r>
    </w:p>
    <w:p w14:paraId="191342CA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5.2. В случае утраты или разглашения конфиденциальной информации Администрация Сайта не несет ответственности, если данная конфиденциальная информация:</w:t>
      </w:r>
    </w:p>
    <w:p w14:paraId="12F5F09D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5.2.1. Стала публичным достоянием до ее утраты или разглашения.</w:t>
      </w:r>
    </w:p>
    <w:p w14:paraId="001C777A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5.2.2. Была получена от третьей стороны до момента ее получения Администрацией Сайта.</w:t>
      </w:r>
    </w:p>
    <w:p w14:paraId="5F203EE3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5.2.3. Была разглашена с согласия Пользователя.</w:t>
      </w:r>
    </w:p>
    <w:p w14:paraId="731973D0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6. РАЗРЕШЕНИЕ СПОРОВ</w:t>
      </w:r>
    </w:p>
    <w:p w14:paraId="327CE9A0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6.1. До обращения в суд с иском по спорам, возникающим из отношений между Пользователем Сайта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14:paraId="7D1B6AB9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6.2. Получатель претензии в течение </w:t>
      </w:r>
      <w:r w:rsidR="00542D3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календарных дней со дня получения претензии письменно уведомляет заявителя претензии о результатах рассмотрения претензии.</w:t>
      </w:r>
    </w:p>
    <w:p w14:paraId="1FDA45FA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6.3. При недостижении соглашения спор будет передан на рассмотрение в суд в соответствии с действующим законодательством Российской Федерации.</w:t>
      </w:r>
    </w:p>
    <w:p w14:paraId="13BB4A96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6.4.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</w:p>
    <w:p w14:paraId="132909E7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7. ДОПОЛНИТЕЛЬНЫЕ УСЛОВИЯ</w:t>
      </w:r>
    </w:p>
    <w:p w14:paraId="286D993E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7.1. Администрация Сайта вправе вносить изменения в настоящую Политику конфиденциальности без согласия Пользователя.</w:t>
      </w:r>
    </w:p>
    <w:p w14:paraId="0F9CAD74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7.2. Новая Политика конфиденциальности вступает в силу с момента ее размещения на Сайте, если иное не предусмотрено новой редакцией Политики конфиденциальности.</w:t>
      </w:r>
    </w:p>
    <w:p w14:paraId="08B6EB06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7.3. Все предложения или вопросы по настоящей Политике конфиденциальности следует сообщать </w:t>
      </w:r>
      <w:r w:rsid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по электронной почте </w:t>
      </w:r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>fond@bereg-nadejdy.ru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C62FB47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7.4. Действующая Политика конфиденциальности размещена на странице по адресу: </w:t>
      </w:r>
      <w:r w:rsidR="00542D3E" w:rsidRPr="00542D3E">
        <w:rPr>
          <w:rFonts w:hAnsi="Times New Roman" w:cs="Times New Roman"/>
          <w:color w:val="000000"/>
          <w:sz w:val="24"/>
          <w:szCs w:val="24"/>
        </w:rPr>
        <w:t>https</w:t>
      </w:r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r w:rsidR="00542D3E" w:rsidRPr="00542D3E">
        <w:rPr>
          <w:rFonts w:hAnsi="Times New Roman" w:cs="Times New Roman"/>
          <w:color w:val="000000"/>
          <w:sz w:val="24"/>
          <w:szCs w:val="24"/>
        </w:rPr>
        <w:t>bereg</w:t>
      </w:r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42D3E" w:rsidRPr="00542D3E">
        <w:rPr>
          <w:rFonts w:hAnsi="Times New Roman" w:cs="Times New Roman"/>
          <w:color w:val="000000"/>
          <w:sz w:val="24"/>
          <w:szCs w:val="24"/>
        </w:rPr>
        <w:t>nadejdy</w:t>
      </w:r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42D3E" w:rsidRPr="00542D3E">
        <w:rPr>
          <w:rFonts w:hAnsi="Times New Roman" w:cs="Times New Roman"/>
          <w:color w:val="000000"/>
          <w:sz w:val="24"/>
          <w:szCs w:val="24"/>
        </w:rPr>
        <w:t>ru</w:t>
      </w:r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C4EB22E" w14:textId="77777777" w:rsidR="00884EAB" w:rsidRPr="00542D3E" w:rsidRDefault="00571086" w:rsidP="00542D3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 xml:space="preserve">7.5. Настоящая Политика конфиденциальности является неотъемлемой частью Соглашения об использовании Сайта, размещенного на странице по адресу: </w:t>
      </w:r>
      <w:r w:rsidR="00542D3E" w:rsidRPr="00542D3E">
        <w:rPr>
          <w:rFonts w:hAnsi="Times New Roman" w:cs="Times New Roman"/>
          <w:color w:val="000000"/>
          <w:sz w:val="24"/>
          <w:szCs w:val="24"/>
        </w:rPr>
        <w:t>https</w:t>
      </w:r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r w:rsidR="00542D3E" w:rsidRPr="00542D3E">
        <w:rPr>
          <w:rFonts w:hAnsi="Times New Roman" w:cs="Times New Roman"/>
          <w:color w:val="000000"/>
          <w:sz w:val="24"/>
          <w:szCs w:val="24"/>
        </w:rPr>
        <w:t>bereg</w:t>
      </w:r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542D3E" w:rsidRPr="00542D3E">
        <w:rPr>
          <w:rFonts w:hAnsi="Times New Roman" w:cs="Times New Roman"/>
          <w:color w:val="000000"/>
          <w:sz w:val="24"/>
          <w:szCs w:val="24"/>
        </w:rPr>
        <w:t>nadejdy</w:t>
      </w:r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42D3E" w:rsidRPr="00542D3E">
        <w:rPr>
          <w:rFonts w:hAnsi="Times New Roman" w:cs="Times New Roman"/>
          <w:color w:val="000000"/>
          <w:sz w:val="24"/>
          <w:szCs w:val="24"/>
        </w:rPr>
        <w:t>ru</w:t>
      </w:r>
      <w:r w:rsidR="00542D3E" w:rsidRPr="00542D3E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542D3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2164B07" w14:textId="77777777" w:rsidR="00884EAB" w:rsidRPr="00542D3E" w:rsidRDefault="00884EA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84EAB" w:rsidRPr="00542D3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E24F7"/>
    <w:multiLevelType w:val="multilevel"/>
    <w:tmpl w:val="A73A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26055E4"/>
    <w:multiLevelType w:val="multilevel"/>
    <w:tmpl w:val="B5761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69677368">
    <w:abstractNumId w:val="0"/>
  </w:num>
  <w:num w:numId="2" w16cid:durableId="1037924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42E4A"/>
    <w:rsid w:val="002D33B1"/>
    <w:rsid w:val="002D3591"/>
    <w:rsid w:val="003514A0"/>
    <w:rsid w:val="004679E9"/>
    <w:rsid w:val="004F7E17"/>
    <w:rsid w:val="00542D3E"/>
    <w:rsid w:val="00571086"/>
    <w:rsid w:val="005A05CE"/>
    <w:rsid w:val="00653AF6"/>
    <w:rsid w:val="00884EAB"/>
    <w:rsid w:val="00AB0532"/>
    <w:rsid w:val="00AC4720"/>
    <w:rsid w:val="00B73A5A"/>
    <w:rsid w:val="00CE307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EFE76"/>
  <w15:docId w15:val="{A16689D5-F203-4318-9A49-495745D10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nc2gd">
    <w:name w:val="rnc2gd"/>
    <w:basedOn w:val="a0"/>
    <w:rsid w:val="004679E9"/>
  </w:style>
  <w:style w:type="character" w:styleId="a3">
    <w:name w:val="Hyperlink"/>
    <w:basedOn w:val="a0"/>
    <w:uiPriority w:val="99"/>
    <w:unhideWhenUsed/>
    <w:rsid w:val="004679E9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4679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ereg-nadejd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1616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Берег надежды</dc:creator>
  <dc:description>Подготовлено экспертами Актион-МЦФЭР</dc:description>
  <cp:lastModifiedBy>Берег надежды</cp:lastModifiedBy>
  <cp:revision>2</cp:revision>
  <dcterms:created xsi:type="dcterms:W3CDTF">2026-09-01T16:44:00Z</dcterms:created>
  <dcterms:modified xsi:type="dcterms:W3CDTF">2026-09-01T16:44:00Z</dcterms:modified>
</cp:coreProperties>
</file>